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1687" w:rsidRDefault="00D425BF" w:rsidP="00D425BF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CHECKLIST </w:t>
      </w:r>
      <w:r w:rsidR="00791687" w:rsidRPr="00791687">
        <w:rPr>
          <w:rFonts w:asciiTheme="minorHAnsi" w:hAnsiTheme="minorHAnsi"/>
          <w:b/>
          <w:sz w:val="28"/>
          <w:szCs w:val="28"/>
        </w:rPr>
        <w:t>PARA PROCESSO DE LICENCIAMENTO</w:t>
      </w:r>
    </w:p>
    <w:p w:rsidR="00C6128C" w:rsidRDefault="00C6128C" w:rsidP="00D425BF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 w:rsidRPr="00C6128C">
        <w:rPr>
          <w:rFonts w:asciiTheme="minorHAnsi" w:hAnsiTheme="minorHAnsi"/>
          <w:sz w:val="18"/>
          <w:szCs w:val="18"/>
        </w:rPr>
        <w:t>(documentos e informações essenciais para abertura de processo)</w:t>
      </w:r>
    </w:p>
    <w:p w:rsidR="00DD2DB0" w:rsidRPr="00C6128C" w:rsidRDefault="00DD2DB0" w:rsidP="00D425BF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p w:rsidR="00F56E2F" w:rsidRDefault="002C5C3E" w:rsidP="00F56E2F">
      <w:pPr>
        <w:spacing w:after="100" w:line="240" w:lineRule="auto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2C5C3E">
        <w:rPr>
          <w:rFonts w:asciiTheme="minorHAnsi" w:hAnsiTheme="minorHAnsi"/>
          <w:b/>
          <w:sz w:val="32"/>
          <w:szCs w:val="32"/>
          <w:u w:val="single"/>
        </w:rPr>
        <w:t>Licença de Instalação</w:t>
      </w:r>
    </w:p>
    <w:p w:rsidR="00DD2DB0" w:rsidRPr="00F56E2F" w:rsidRDefault="002C5C3E" w:rsidP="00F56E2F">
      <w:pPr>
        <w:spacing w:after="100" w:line="24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F56E2F">
        <w:rPr>
          <w:rFonts w:asciiTheme="minorHAnsi" w:hAnsiTheme="minorHAnsi"/>
          <w:b/>
          <w:sz w:val="28"/>
          <w:szCs w:val="28"/>
          <w:u w:val="single"/>
        </w:rPr>
        <w:t>(obras que não requerem licenciamento urbanístico)</w:t>
      </w:r>
      <w:bookmarkStart w:id="0" w:name="_GoBack"/>
      <w:bookmarkEnd w:id="0"/>
    </w:p>
    <w:p w:rsidR="00791687" w:rsidRPr="00791687" w:rsidRDefault="00597402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DOCUMENTAÇÃO</w:t>
      </w:r>
    </w:p>
    <w:p w:rsidR="00F56E2F" w:rsidRDefault="00EF150B" w:rsidP="00F56E2F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893149">
        <w:rPr>
          <w:rFonts w:cstheme="minorHAnsi"/>
          <w:sz w:val="18"/>
          <w:szCs w:val="18"/>
        </w:rPr>
        <w:t xml:space="preserve">Checklist para licenciamento de obras. </w:t>
      </w:r>
    </w:p>
    <w:p w:rsidR="00F56E2F" w:rsidRPr="00F56E2F" w:rsidRDefault="00F56E2F" w:rsidP="00F56E2F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F56E2F">
        <w:rPr>
          <w:rFonts w:asciiTheme="minorHAnsi" w:hAnsiTheme="minorHAnsi" w:cs="Arial"/>
          <w:sz w:val="18"/>
          <w:szCs w:val="18"/>
        </w:rPr>
        <w:t>Comprovante de propriedade, titularidade ou posse do imóvel, conforme incisos I, II e III do Art. 22 da Lei Complementar n° 055/2004.</w:t>
      </w:r>
    </w:p>
    <w:p w:rsidR="00EF150B" w:rsidRPr="00791687" w:rsidRDefault="00EF150B" w:rsidP="00EF150B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791687">
        <w:rPr>
          <w:rFonts w:asciiTheme="minorHAnsi" w:hAnsiTheme="minorHAnsi" w:cs="Arial"/>
          <w:sz w:val="18"/>
          <w:szCs w:val="18"/>
        </w:rPr>
        <w:t>Projeto</w:t>
      </w:r>
      <w:r w:rsidR="00F56E2F" w:rsidRPr="00791687">
        <w:rPr>
          <w:rFonts w:asciiTheme="minorHAnsi" w:hAnsiTheme="minorHAnsi" w:cs="Arial"/>
          <w:sz w:val="18"/>
          <w:szCs w:val="18"/>
        </w:rPr>
        <w:t xml:space="preserve"> </w:t>
      </w:r>
      <w:r w:rsidRPr="00791687">
        <w:rPr>
          <w:rFonts w:asciiTheme="minorHAnsi" w:hAnsiTheme="minorHAnsi" w:cs="Arial"/>
          <w:sz w:val="18"/>
          <w:szCs w:val="18"/>
        </w:rPr>
        <w:t>/ Levantamento arquitetônico em arquivo digital (PDF), conforme padrão definido pela SEMURB e assinado</w:t>
      </w:r>
      <w:r>
        <w:rPr>
          <w:rFonts w:asciiTheme="minorHAnsi" w:hAnsiTheme="minorHAnsi" w:cs="Arial"/>
          <w:sz w:val="18"/>
          <w:szCs w:val="18"/>
        </w:rPr>
        <w:t>.</w:t>
      </w:r>
    </w:p>
    <w:p w:rsidR="00EF150B" w:rsidRPr="00791687" w:rsidRDefault="00EF150B" w:rsidP="00EF150B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proofErr w:type="gramStart"/>
      <w:r w:rsidRPr="00791687">
        <w:rPr>
          <w:rFonts w:asciiTheme="minorHAnsi" w:hAnsiTheme="minorHAnsi" w:cs="Arial"/>
          <w:sz w:val="18"/>
          <w:szCs w:val="18"/>
        </w:rPr>
        <w:t>Arquivo em “</w:t>
      </w:r>
      <w:proofErr w:type="gramEnd"/>
      <w:r w:rsidRPr="00791687">
        <w:rPr>
          <w:rFonts w:asciiTheme="minorHAnsi" w:hAnsiTheme="minorHAnsi" w:cs="Arial"/>
          <w:sz w:val="18"/>
          <w:szCs w:val="18"/>
        </w:rPr>
        <w:t>.DWG” ou equivalente, do projeto arquitetônico,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Pr="00791687">
        <w:rPr>
          <w:rFonts w:asciiTheme="minorHAnsi" w:hAnsiTheme="minorHAnsi" w:cs="Arial"/>
          <w:sz w:val="18"/>
          <w:szCs w:val="18"/>
        </w:rPr>
        <w:t>com possibilidade de cálculo de área</w:t>
      </w:r>
      <w:r>
        <w:rPr>
          <w:rFonts w:asciiTheme="minorHAnsi" w:hAnsiTheme="minorHAnsi" w:cs="Arial"/>
          <w:sz w:val="18"/>
          <w:szCs w:val="18"/>
          <w:shd w:val="clear" w:color="auto" w:fill="FFFFFF"/>
        </w:rPr>
        <w:t>.</w:t>
      </w:r>
    </w:p>
    <w:p w:rsidR="00EF150B" w:rsidRPr="00791687" w:rsidRDefault="00EF150B" w:rsidP="00EF150B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  <w:shd w:val="clear" w:color="auto" w:fill="FFFFFF"/>
        </w:rPr>
        <w:t>ART’s ou RRT’s dos projetos.</w:t>
      </w:r>
    </w:p>
    <w:p w:rsidR="00EF150B" w:rsidRPr="00791687" w:rsidRDefault="00EF150B" w:rsidP="00EF150B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Cronograma físico da obra</w:t>
      </w:r>
      <w:r w:rsidR="00F56E2F">
        <w:rPr>
          <w:rFonts w:asciiTheme="minorHAnsi" w:hAnsiTheme="minorHAnsi" w:cs="Arial"/>
          <w:sz w:val="18"/>
          <w:szCs w:val="18"/>
          <w:shd w:val="clear" w:color="auto" w:fill="FFFFFF"/>
        </w:rPr>
        <w:t>.</w:t>
      </w:r>
    </w:p>
    <w:p w:rsidR="00EF150B" w:rsidRPr="00791687" w:rsidRDefault="00EF150B" w:rsidP="00EF150B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Relatório de Impacto no </w:t>
      </w:r>
      <w:r w:rsidR="00F56E2F">
        <w:rPr>
          <w:rFonts w:asciiTheme="minorHAnsi" w:hAnsiTheme="minorHAnsi" w:cs="Arial"/>
          <w:sz w:val="18"/>
          <w:szCs w:val="18"/>
          <w:shd w:val="clear" w:color="auto" w:fill="FFFFFF"/>
        </w:rPr>
        <w:t>Trânsito</w:t>
      </w:r>
      <w:r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 Urbano (RITUR), </w:t>
      </w:r>
      <w:r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quando enquadrado na lei do RITUR</w:t>
      </w:r>
      <w:r w:rsidR="00F56E2F">
        <w:rPr>
          <w:rFonts w:asciiTheme="minorHAnsi" w:hAnsiTheme="minorHAnsi" w:cs="Arial"/>
          <w:sz w:val="18"/>
          <w:szCs w:val="18"/>
          <w:shd w:val="clear" w:color="auto" w:fill="FFFFFF"/>
        </w:rPr>
        <w:t>, com respectiva ART/RRT.</w:t>
      </w:r>
    </w:p>
    <w:p w:rsidR="00EF150B" w:rsidRPr="00791687" w:rsidRDefault="00EF150B" w:rsidP="00EF150B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791687">
        <w:rPr>
          <w:rFonts w:asciiTheme="minorHAnsi" w:hAnsiTheme="minorHAnsi" w:cs="Arial"/>
          <w:sz w:val="18"/>
          <w:szCs w:val="18"/>
        </w:rPr>
        <w:t>Protocolo do processo de licenciamento junto ao Corpo de Bombeiros Militar</w:t>
      </w:r>
      <w:r>
        <w:rPr>
          <w:rFonts w:asciiTheme="minorHAnsi" w:hAnsiTheme="minorHAnsi" w:cs="Arial"/>
          <w:sz w:val="18"/>
          <w:szCs w:val="18"/>
        </w:rPr>
        <w:t>.</w:t>
      </w:r>
    </w:p>
    <w:p w:rsidR="00EF150B" w:rsidRPr="00791687" w:rsidRDefault="00EF150B" w:rsidP="00EF150B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791687">
        <w:rPr>
          <w:rFonts w:asciiTheme="minorHAnsi" w:hAnsiTheme="minorHAnsi" w:cs="Arial"/>
          <w:sz w:val="18"/>
          <w:szCs w:val="18"/>
        </w:rPr>
        <w:t>Formulário de Gerenciamento de Resíduos da Construção Civil com ART/RRT (dispensando para imóveis residenciais em área inferior a 50,00m</w:t>
      </w:r>
      <w:r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², térreo e sem laje</w:t>
      </w:r>
      <w:r w:rsidR="00F56E2F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).</w:t>
      </w:r>
    </w:p>
    <w:p w:rsidR="00E226BD" w:rsidRPr="00791687" w:rsidRDefault="00EF150B" w:rsidP="00E226BD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E226BD"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Documentos solicitados na INSTRUÇÃO NORMATIVA, para análise ambiental </w:t>
      </w:r>
      <w:r w:rsidR="00E226BD"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(a ser obtida na página de licenciamento </w:t>
      </w:r>
      <w:r w:rsidR="00E226BD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da SEMURB)</w:t>
      </w:r>
      <w:r w:rsidR="00E226BD">
        <w:rPr>
          <w:rFonts w:asciiTheme="minorHAnsi" w:hAnsiTheme="minorHAnsi" w:cs="Arial"/>
          <w:sz w:val="18"/>
          <w:szCs w:val="18"/>
          <w:shd w:val="clear" w:color="auto" w:fill="FFFFFF"/>
        </w:rPr>
        <w:t>.</w:t>
      </w:r>
      <w:r w:rsidR="00E226BD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 </w:t>
      </w:r>
    </w:p>
    <w:p w:rsidR="00F56E2F" w:rsidRPr="00597402" w:rsidRDefault="00F56E2F" w:rsidP="00E226BD">
      <w:pPr>
        <w:pStyle w:val="PargrafodaLista"/>
        <w:spacing w:after="0" w:line="240" w:lineRule="auto"/>
        <w:ind w:left="284"/>
        <w:jc w:val="both"/>
        <w:rPr>
          <w:rFonts w:asciiTheme="minorHAnsi" w:hAnsiTheme="minorHAnsi" w:cs="Arial"/>
          <w:sz w:val="18"/>
          <w:szCs w:val="18"/>
        </w:rPr>
      </w:pPr>
    </w:p>
    <w:p w:rsidR="00597402" w:rsidRPr="007D0A25" w:rsidRDefault="00C6128C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>OBS</w:t>
      </w:r>
      <w:r w:rsidR="007D0A25"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>-01</w:t>
      </w: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: </w:t>
      </w:r>
      <w:r w:rsidR="007D0A25"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Este documento impresso e preenchido deve ser apresentado quando da abertura do processo.</w:t>
      </w:r>
    </w:p>
    <w:p w:rsidR="007D0A25" w:rsidRPr="007D0A25" w:rsidRDefault="007D0A25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b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OBS-02: 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Processo a ser protocolado</w:t>
      </w:r>
      <w:r>
        <w:rPr>
          <w:rFonts w:asciiTheme="minorHAnsi" w:hAnsiTheme="minorHAnsi" w:cs="Arial"/>
          <w:sz w:val="14"/>
          <w:szCs w:val="14"/>
          <w:shd w:val="clear" w:color="auto" w:fill="FFFFFF"/>
        </w:rPr>
        <w:t>/tramitado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por terceiros, </w:t>
      </w:r>
      <w:r>
        <w:rPr>
          <w:rFonts w:asciiTheme="minorHAnsi" w:hAnsiTheme="minorHAnsi" w:cs="Arial"/>
          <w:sz w:val="14"/>
          <w:szCs w:val="14"/>
          <w:shd w:val="clear" w:color="auto" w:fill="FFFFFF"/>
        </w:rPr>
        <w:t>deve apresentar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procuração específica (ver modelo na página </w:t>
      </w:r>
      <w:hyperlink r:id="rId8" w:history="1">
        <w:r w:rsidRPr="007D0A25">
          <w:rPr>
            <w:rStyle w:val="Hyperlink"/>
            <w:rFonts w:asciiTheme="minorHAnsi" w:hAnsiTheme="minorHAnsi" w:cs="Arial"/>
            <w:sz w:val="14"/>
            <w:szCs w:val="14"/>
            <w:shd w:val="clear" w:color="auto" w:fill="FFFFFF"/>
          </w:rPr>
          <w:t>www.natal.rn.gov.br/semurb/licenciamento</w:t>
        </w:r>
      </w:hyperlink>
      <w:proofErr w:type="gramStart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)</w:t>
      </w:r>
      <w:proofErr w:type="gramEnd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</w:t>
      </w:r>
    </w:p>
    <w:p w:rsidR="007D0A25" w:rsidRPr="007D0A25" w:rsidRDefault="007D0A25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b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OBS-03: 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Durante a análise, novos documentos podem ser solicitados </w:t>
      </w:r>
      <w:proofErr w:type="gramStart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à</w:t>
      </w:r>
      <w:proofErr w:type="gramEnd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critério do analista.</w:t>
      </w: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</w:t>
      </w:r>
      <w:r w:rsidR="00597402">
        <w:rPr>
          <w:rFonts w:asciiTheme="minorHAnsi" w:hAnsiTheme="minorHAnsi"/>
          <w:b/>
          <w:sz w:val="20"/>
          <w:szCs w:val="20"/>
        </w:rPr>
        <w:t>IMÓVEL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F01874" w:rsidRDefault="00A53C9C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proofErr w:type="gramStart"/>
      <w:r>
        <w:rPr>
          <w:rFonts w:asciiTheme="minorHAnsi" w:hAnsiTheme="minorHAnsi" w:cs="Arial"/>
          <w:sz w:val="18"/>
          <w:szCs w:val="18"/>
        </w:rPr>
        <w:t>Seqüencial(</w:t>
      </w:r>
      <w:proofErr w:type="gramEnd"/>
      <w:r>
        <w:rPr>
          <w:rFonts w:asciiTheme="minorHAnsi" w:hAnsiTheme="minorHAnsi" w:cs="Arial"/>
          <w:sz w:val="18"/>
          <w:szCs w:val="18"/>
        </w:rPr>
        <w:t>is) do(s) imóvel(is)</w:t>
      </w:r>
      <w:r w:rsidR="0020523B">
        <w:rPr>
          <w:rFonts w:asciiTheme="minorHAnsi" w:hAnsiTheme="minorHAnsi" w:cs="Arial"/>
          <w:sz w:val="18"/>
          <w:szCs w:val="18"/>
        </w:rPr>
        <w:t xml:space="preserve">: </w:t>
      </w:r>
      <w:r w:rsidR="00935143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35143">
        <w:rPr>
          <w:rFonts w:asciiTheme="minorHAnsi" w:hAnsiTheme="minorHAnsi" w:cs="Arial"/>
          <w:sz w:val="18"/>
          <w:szCs w:val="18"/>
        </w:rPr>
      </w:r>
      <w:r w:rsidR="00935143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935143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935143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35143">
        <w:rPr>
          <w:rFonts w:asciiTheme="minorHAnsi" w:hAnsiTheme="minorHAnsi" w:cs="Arial"/>
          <w:sz w:val="18"/>
          <w:szCs w:val="18"/>
        </w:rPr>
      </w:r>
      <w:r w:rsidR="00935143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935143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935143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35143">
        <w:rPr>
          <w:rFonts w:asciiTheme="minorHAnsi" w:hAnsiTheme="minorHAnsi" w:cs="Arial"/>
          <w:sz w:val="18"/>
          <w:szCs w:val="18"/>
        </w:rPr>
      </w:r>
      <w:r w:rsidR="00935143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935143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935143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35143">
        <w:rPr>
          <w:rFonts w:asciiTheme="minorHAnsi" w:hAnsiTheme="minorHAnsi" w:cs="Arial"/>
          <w:sz w:val="18"/>
          <w:szCs w:val="18"/>
        </w:rPr>
      </w:r>
      <w:r w:rsidR="00935143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935143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935143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35143">
        <w:rPr>
          <w:rFonts w:asciiTheme="minorHAnsi" w:hAnsiTheme="minorHAnsi" w:cs="Arial"/>
          <w:sz w:val="18"/>
          <w:szCs w:val="18"/>
        </w:rPr>
      </w:r>
      <w:r w:rsidR="00935143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935143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935143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35143">
        <w:rPr>
          <w:rFonts w:asciiTheme="minorHAnsi" w:hAnsiTheme="minorHAnsi" w:cs="Arial"/>
          <w:sz w:val="18"/>
          <w:szCs w:val="18"/>
        </w:rPr>
      </w:r>
      <w:r w:rsidR="00935143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935143">
        <w:rPr>
          <w:rFonts w:asciiTheme="minorHAnsi" w:hAnsiTheme="minorHAnsi" w:cs="Arial"/>
          <w:sz w:val="18"/>
          <w:szCs w:val="18"/>
        </w:rPr>
        <w:fldChar w:fldCharType="end"/>
      </w:r>
      <w:r w:rsidR="00A17DCE">
        <w:rPr>
          <w:rFonts w:asciiTheme="minorHAnsi" w:hAnsiTheme="minorHAnsi" w:cs="Arial"/>
          <w:sz w:val="18"/>
          <w:szCs w:val="18"/>
        </w:rPr>
        <w:t xml:space="preserve">           </w:t>
      </w:r>
      <w:r w:rsidR="0020523B">
        <w:rPr>
          <w:rFonts w:asciiTheme="minorHAnsi" w:hAnsiTheme="minorHAnsi" w:cs="Arial"/>
          <w:sz w:val="18"/>
          <w:szCs w:val="18"/>
        </w:rPr>
        <w:t xml:space="preserve">                Área </w:t>
      </w:r>
      <w:r>
        <w:rPr>
          <w:rFonts w:asciiTheme="minorHAnsi" w:hAnsiTheme="minorHAnsi" w:cs="Arial"/>
          <w:sz w:val="18"/>
          <w:szCs w:val="18"/>
        </w:rPr>
        <w:t xml:space="preserve">total </w:t>
      </w:r>
      <w:r w:rsidR="0020523B">
        <w:rPr>
          <w:rFonts w:asciiTheme="minorHAnsi" w:hAnsiTheme="minorHAnsi" w:cs="Arial"/>
          <w:sz w:val="18"/>
          <w:szCs w:val="18"/>
        </w:rPr>
        <w:t xml:space="preserve">do terreno: </w:t>
      </w:r>
      <w:r w:rsidR="00935143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35143">
        <w:rPr>
          <w:rFonts w:asciiTheme="minorHAnsi" w:hAnsiTheme="minorHAnsi" w:cs="Arial"/>
          <w:sz w:val="18"/>
          <w:szCs w:val="18"/>
        </w:rPr>
      </w:r>
      <w:r w:rsidR="00935143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935143">
        <w:rPr>
          <w:rFonts w:asciiTheme="minorHAnsi" w:hAnsiTheme="minorHAnsi" w:cs="Arial"/>
          <w:sz w:val="18"/>
          <w:szCs w:val="18"/>
        </w:rPr>
        <w:fldChar w:fldCharType="end"/>
      </w:r>
      <w:r w:rsidR="0020523B">
        <w:rPr>
          <w:rFonts w:asciiTheme="minorHAnsi" w:hAnsiTheme="minorHAnsi" w:cs="Arial"/>
          <w:sz w:val="18"/>
          <w:szCs w:val="18"/>
        </w:rPr>
        <w:t xml:space="preserve"> </w:t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</w:p>
    <w:p w:rsidR="00F01874" w:rsidRPr="00791687" w:rsidRDefault="00F01874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PROJETO 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20523B" w:rsidRDefault="00F01874" w:rsidP="00C6128C">
      <w:pPr>
        <w:tabs>
          <w:tab w:val="left" w:pos="2977"/>
          <w:tab w:val="left" w:pos="6379"/>
        </w:tabs>
        <w:spacing w:after="0" w:line="288" w:lineRule="auto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Área de construção</w:t>
      </w:r>
      <w:r w:rsidR="0020523B">
        <w:rPr>
          <w:rFonts w:asciiTheme="minorHAnsi" w:hAnsiTheme="minorHAnsi" w:cs="Arial"/>
          <w:sz w:val="18"/>
          <w:szCs w:val="18"/>
        </w:rPr>
        <w:t xml:space="preserve">: </w:t>
      </w:r>
      <w:r w:rsidR="00935143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35143">
        <w:rPr>
          <w:rFonts w:asciiTheme="minorHAnsi" w:hAnsiTheme="minorHAnsi" w:cs="Arial"/>
          <w:sz w:val="18"/>
          <w:szCs w:val="18"/>
        </w:rPr>
      </w:r>
      <w:r w:rsidR="00935143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935143">
        <w:rPr>
          <w:rFonts w:asciiTheme="minorHAnsi" w:hAnsiTheme="minorHAnsi" w:cs="Arial"/>
          <w:sz w:val="18"/>
          <w:szCs w:val="18"/>
        </w:rPr>
        <w:fldChar w:fldCharType="end"/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="0071397A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 xml:space="preserve"> Área de demolição</w:t>
      </w:r>
      <w:r w:rsidR="0020523B">
        <w:rPr>
          <w:rFonts w:asciiTheme="minorHAnsi" w:hAnsiTheme="minorHAnsi" w:cs="Arial"/>
          <w:sz w:val="18"/>
          <w:szCs w:val="18"/>
        </w:rPr>
        <w:t>:</w:t>
      </w:r>
      <w:r w:rsidR="0020523B" w:rsidRPr="0020523B">
        <w:rPr>
          <w:rFonts w:asciiTheme="minorHAnsi" w:hAnsiTheme="minorHAnsi" w:cs="Arial"/>
          <w:sz w:val="18"/>
          <w:szCs w:val="18"/>
        </w:rPr>
        <w:t xml:space="preserve"> </w:t>
      </w:r>
      <w:r w:rsidR="00935143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35143">
        <w:rPr>
          <w:rFonts w:asciiTheme="minorHAnsi" w:hAnsiTheme="minorHAnsi" w:cs="Arial"/>
          <w:sz w:val="18"/>
          <w:szCs w:val="18"/>
        </w:rPr>
      </w:r>
      <w:r w:rsidR="00935143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935143">
        <w:rPr>
          <w:rFonts w:asciiTheme="minorHAnsi" w:hAnsiTheme="minorHAnsi" w:cs="Arial"/>
          <w:sz w:val="18"/>
          <w:szCs w:val="18"/>
        </w:rPr>
        <w:fldChar w:fldCharType="end"/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  <w:r w:rsidR="00F56E2F">
        <w:rPr>
          <w:rFonts w:asciiTheme="minorHAnsi" w:hAnsiTheme="minorHAnsi" w:cs="Arial"/>
          <w:sz w:val="18"/>
          <w:szCs w:val="18"/>
        </w:rPr>
        <w:t xml:space="preserve"> </w:t>
      </w:r>
      <w:r w:rsidR="0071397A">
        <w:rPr>
          <w:rFonts w:asciiTheme="minorHAnsi" w:hAnsiTheme="minorHAnsi" w:cs="Arial"/>
          <w:sz w:val="18"/>
          <w:szCs w:val="18"/>
        </w:rPr>
        <w:tab/>
      </w:r>
      <w:r w:rsidR="0020523B">
        <w:rPr>
          <w:rFonts w:asciiTheme="minorHAnsi" w:hAnsiTheme="minorHAnsi" w:cs="Arial"/>
          <w:sz w:val="18"/>
          <w:szCs w:val="18"/>
        </w:rPr>
        <w:t xml:space="preserve"> </w:t>
      </w:r>
      <w:r>
        <w:rPr>
          <w:rFonts w:asciiTheme="minorHAnsi" w:hAnsiTheme="minorHAnsi" w:cs="Arial"/>
          <w:sz w:val="18"/>
          <w:szCs w:val="18"/>
        </w:rPr>
        <w:t>Área de reforma</w:t>
      </w:r>
      <w:r w:rsidR="0020523B">
        <w:rPr>
          <w:rFonts w:asciiTheme="minorHAnsi" w:hAnsiTheme="minorHAnsi" w:cs="Arial"/>
          <w:sz w:val="18"/>
          <w:szCs w:val="18"/>
        </w:rPr>
        <w:t xml:space="preserve">: </w:t>
      </w:r>
      <w:r w:rsidR="00935143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35143">
        <w:rPr>
          <w:rFonts w:asciiTheme="minorHAnsi" w:hAnsiTheme="minorHAnsi" w:cs="Arial"/>
          <w:sz w:val="18"/>
          <w:szCs w:val="18"/>
        </w:rPr>
      </w:r>
      <w:r w:rsidR="00935143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935143">
        <w:rPr>
          <w:rFonts w:asciiTheme="minorHAnsi" w:hAnsiTheme="minorHAnsi" w:cs="Arial"/>
          <w:sz w:val="18"/>
          <w:szCs w:val="18"/>
        </w:rPr>
        <w:fldChar w:fldCharType="end"/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  <w:r w:rsidR="0020523B">
        <w:rPr>
          <w:rFonts w:asciiTheme="minorHAnsi" w:hAnsiTheme="minorHAnsi" w:cs="Arial"/>
          <w:sz w:val="18"/>
          <w:szCs w:val="18"/>
        </w:rPr>
        <w:t xml:space="preserve">                            </w:t>
      </w:r>
      <w:r>
        <w:rPr>
          <w:rFonts w:asciiTheme="minorHAnsi" w:hAnsiTheme="minorHAnsi" w:cs="Arial"/>
          <w:sz w:val="18"/>
          <w:szCs w:val="18"/>
        </w:rPr>
        <w:t xml:space="preserve">                   </w:t>
      </w:r>
    </w:p>
    <w:p w:rsidR="00F01874" w:rsidRDefault="00F01874" w:rsidP="00F56E2F">
      <w:pPr>
        <w:tabs>
          <w:tab w:val="left" w:pos="2977"/>
          <w:tab w:val="left" w:pos="6379"/>
        </w:tabs>
        <w:spacing w:after="0" w:line="288" w:lineRule="auto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Área de ampliação</w:t>
      </w:r>
      <w:r w:rsidR="00597402">
        <w:rPr>
          <w:rFonts w:asciiTheme="minorHAnsi" w:hAnsiTheme="minorHAnsi" w:cs="Arial"/>
          <w:sz w:val="18"/>
          <w:szCs w:val="18"/>
        </w:rPr>
        <w:t>:</w:t>
      </w:r>
      <w:r w:rsidR="00F56E2F">
        <w:rPr>
          <w:rFonts w:asciiTheme="minorHAnsi" w:hAnsiTheme="minorHAnsi" w:cs="Arial"/>
          <w:sz w:val="18"/>
          <w:szCs w:val="18"/>
        </w:rPr>
        <w:t xml:space="preserve">  </w:t>
      </w:r>
      <w:r w:rsidR="00935143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35143">
        <w:rPr>
          <w:rFonts w:asciiTheme="minorHAnsi" w:hAnsiTheme="minorHAnsi" w:cs="Arial"/>
          <w:sz w:val="18"/>
          <w:szCs w:val="18"/>
        </w:rPr>
      </w:r>
      <w:r w:rsidR="00935143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935143">
        <w:rPr>
          <w:rFonts w:asciiTheme="minorHAnsi" w:hAnsiTheme="minorHAnsi" w:cs="Arial"/>
          <w:sz w:val="18"/>
          <w:szCs w:val="18"/>
        </w:rPr>
        <w:fldChar w:fldCharType="end"/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  <w:r w:rsidR="00F56E2F">
        <w:rPr>
          <w:rFonts w:asciiTheme="minorHAnsi" w:hAnsiTheme="minorHAnsi" w:cs="Arial"/>
          <w:sz w:val="18"/>
          <w:szCs w:val="18"/>
        </w:rPr>
        <w:t xml:space="preserve"> </w:t>
      </w:r>
      <w:r w:rsidR="0071397A">
        <w:rPr>
          <w:rFonts w:asciiTheme="minorHAnsi" w:hAnsiTheme="minorHAnsi" w:cs="Arial"/>
          <w:sz w:val="18"/>
          <w:szCs w:val="18"/>
        </w:rPr>
        <w:tab/>
      </w:r>
      <w:r w:rsidR="0020523B">
        <w:rPr>
          <w:rFonts w:asciiTheme="minorHAnsi" w:hAnsiTheme="minorHAnsi" w:cs="Arial"/>
          <w:sz w:val="18"/>
          <w:szCs w:val="18"/>
        </w:rPr>
        <w:t xml:space="preserve"> </w:t>
      </w:r>
    </w:p>
    <w:p w:rsidR="00F01874" w:rsidRPr="00791687" w:rsidRDefault="00F01874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SOBRE AS ATIVIDADES </w:t>
      </w:r>
      <w:r w:rsidR="00A53C9C">
        <w:rPr>
          <w:rFonts w:asciiTheme="minorHAnsi" w:hAnsiTheme="minorHAnsi"/>
          <w:b/>
          <w:sz w:val="20"/>
          <w:szCs w:val="20"/>
        </w:rPr>
        <w:t>DESENVOLVIDAS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20523B" w:rsidRDefault="0020523B" w:rsidP="007D1082">
      <w:pPr>
        <w:tabs>
          <w:tab w:val="left" w:pos="2268"/>
          <w:tab w:val="left" w:pos="2552"/>
        </w:tabs>
        <w:spacing w:after="0" w:line="264" w:lineRule="auto"/>
        <w:ind w:left="2126" w:hanging="2126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CNAE</w:t>
      </w:r>
      <w:r w:rsidR="00A53C9C">
        <w:rPr>
          <w:rFonts w:asciiTheme="minorHAnsi" w:hAnsiTheme="minorHAnsi" w:cs="Arial"/>
          <w:sz w:val="18"/>
          <w:szCs w:val="18"/>
        </w:rPr>
        <w:t>’s</w:t>
      </w:r>
      <w:proofErr w:type="gramStart"/>
      <w:r w:rsidR="00A53C9C">
        <w:rPr>
          <w:rFonts w:asciiTheme="minorHAnsi" w:hAnsiTheme="minorHAnsi" w:cs="Arial"/>
          <w:sz w:val="18"/>
          <w:szCs w:val="18"/>
        </w:rPr>
        <w:t xml:space="preserve">  </w:t>
      </w:r>
      <w:proofErr w:type="gramEnd"/>
      <w:r w:rsidR="00A53C9C">
        <w:rPr>
          <w:rFonts w:asciiTheme="minorHAnsi" w:hAnsiTheme="minorHAnsi" w:cs="Arial"/>
          <w:sz w:val="18"/>
          <w:szCs w:val="18"/>
        </w:rPr>
        <w:t>a serem licenciado:</w:t>
      </w:r>
      <w:r w:rsidR="007D1082">
        <w:rPr>
          <w:rFonts w:asciiTheme="minorHAnsi" w:hAnsiTheme="minorHAnsi" w:cs="Arial"/>
          <w:sz w:val="18"/>
          <w:szCs w:val="18"/>
        </w:rPr>
        <w:t xml:space="preserve"> </w:t>
      </w:r>
      <w:r w:rsidR="007D1082">
        <w:rPr>
          <w:rFonts w:asciiTheme="minorHAnsi" w:hAnsiTheme="minorHAnsi" w:cs="Arial"/>
          <w:sz w:val="18"/>
          <w:szCs w:val="18"/>
        </w:rPr>
        <w:tab/>
      </w:r>
      <w:r w:rsidR="00935143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35143">
        <w:rPr>
          <w:rFonts w:asciiTheme="minorHAnsi" w:hAnsiTheme="minorHAnsi" w:cs="Arial"/>
          <w:sz w:val="18"/>
          <w:szCs w:val="18"/>
        </w:rPr>
      </w:r>
      <w:r w:rsidR="00935143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935143">
        <w:rPr>
          <w:rFonts w:asciiTheme="minorHAnsi" w:hAnsiTheme="minorHAnsi" w:cs="Arial"/>
          <w:sz w:val="18"/>
          <w:szCs w:val="18"/>
        </w:rPr>
        <w:fldChar w:fldCharType="end"/>
      </w:r>
      <w:bookmarkEnd w:id="1"/>
      <w:r w:rsidR="00A53C9C">
        <w:rPr>
          <w:rFonts w:asciiTheme="minorHAnsi" w:hAnsiTheme="minorHAnsi" w:cs="Arial"/>
          <w:sz w:val="18"/>
          <w:szCs w:val="18"/>
        </w:rPr>
        <w:t xml:space="preserve"> </w:t>
      </w:r>
      <w:r w:rsidR="007D1082">
        <w:rPr>
          <w:rFonts w:asciiTheme="minorHAnsi" w:hAnsiTheme="minorHAnsi" w:cs="Arial"/>
          <w:sz w:val="18"/>
          <w:szCs w:val="18"/>
        </w:rPr>
        <w:t xml:space="preserve">/ </w:t>
      </w:r>
      <w:r w:rsidR="00935143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35143">
        <w:rPr>
          <w:rFonts w:asciiTheme="minorHAnsi" w:hAnsiTheme="minorHAnsi" w:cs="Arial"/>
          <w:sz w:val="18"/>
          <w:szCs w:val="18"/>
        </w:rPr>
      </w:r>
      <w:r w:rsidR="00935143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935143">
        <w:rPr>
          <w:rFonts w:asciiTheme="minorHAnsi" w:hAnsiTheme="minorHAnsi" w:cs="Arial"/>
          <w:sz w:val="18"/>
          <w:szCs w:val="18"/>
        </w:rPr>
        <w:fldChar w:fldCharType="end"/>
      </w:r>
      <w:bookmarkEnd w:id="2"/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935143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35143">
        <w:rPr>
          <w:rFonts w:asciiTheme="minorHAnsi" w:hAnsiTheme="minorHAnsi" w:cs="Arial"/>
          <w:sz w:val="18"/>
          <w:szCs w:val="18"/>
        </w:rPr>
      </w:r>
      <w:r w:rsidR="00935143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935143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935143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35143">
        <w:rPr>
          <w:rFonts w:asciiTheme="minorHAnsi" w:hAnsiTheme="minorHAnsi" w:cs="Arial"/>
          <w:sz w:val="18"/>
          <w:szCs w:val="18"/>
        </w:rPr>
      </w:r>
      <w:r w:rsidR="00935143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935143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935143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35143">
        <w:rPr>
          <w:rFonts w:asciiTheme="minorHAnsi" w:hAnsiTheme="minorHAnsi" w:cs="Arial"/>
          <w:sz w:val="18"/>
          <w:szCs w:val="18"/>
        </w:rPr>
      </w:r>
      <w:r w:rsidR="00935143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935143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935143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35143">
        <w:rPr>
          <w:rFonts w:asciiTheme="minorHAnsi" w:hAnsiTheme="minorHAnsi" w:cs="Arial"/>
          <w:sz w:val="18"/>
          <w:szCs w:val="18"/>
        </w:rPr>
      </w:r>
      <w:r w:rsidR="00935143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935143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935143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35143">
        <w:rPr>
          <w:rFonts w:asciiTheme="minorHAnsi" w:hAnsiTheme="minorHAnsi" w:cs="Arial"/>
          <w:sz w:val="18"/>
          <w:szCs w:val="18"/>
        </w:rPr>
      </w:r>
      <w:r w:rsidR="00935143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935143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935143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35143">
        <w:rPr>
          <w:rFonts w:asciiTheme="minorHAnsi" w:hAnsiTheme="minorHAnsi" w:cs="Arial"/>
          <w:sz w:val="18"/>
          <w:szCs w:val="18"/>
        </w:rPr>
      </w:r>
      <w:r w:rsidR="00935143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935143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935143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35143">
        <w:rPr>
          <w:rFonts w:asciiTheme="minorHAnsi" w:hAnsiTheme="minorHAnsi" w:cs="Arial"/>
          <w:sz w:val="18"/>
          <w:szCs w:val="18"/>
        </w:rPr>
      </w:r>
      <w:r w:rsidR="00935143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935143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935143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35143">
        <w:rPr>
          <w:rFonts w:asciiTheme="minorHAnsi" w:hAnsiTheme="minorHAnsi" w:cs="Arial"/>
          <w:sz w:val="18"/>
          <w:szCs w:val="18"/>
        </w:rPr>
      </w:r>
      <w:r w:rsidR="00935143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935143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935143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35143">
        <w:rPr>
          <w:rFonts w:asciiTheme="minorHAnsi" w:hAnsiTheme="minorHAnsi" w:cs="Arial"/>
          <w:sz w:val="18"/>
          <w:szCs w:val="18"/>
        </w:rPr>
      </w:r>
      <w:r w:rsidR="00935143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935143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935143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35143">
        <w:rPr>
          <w:rFonts w:asciiTheme="minorHAnsi" w:hAnsiTheme="minorHAnsi" w:cs="Arial"/>
          <w:sz w:val="18"/>
          <w:szCs w:val="18"/>
        </w:rPr>
      </w:r>
      <w:r w:rsidR="00935143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935143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7D1082">
        <w:rPr>
          <w:rFonts w:asciiTheme="minorHAnsi" w:hAnsiTheme="minorHAnsi" w:cs="Arial"/>
          <w:sz w:val="18"/>
          <w:szCs w:val="18"/>
        </w:rPr>
        <w:t xml:space="preserve">     </w:t>
      </w:r>
      <w:r w:rsidR="00935143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35143">
        <w:rPr>
          <w:rFonts w:asciiTheme="minorHAnsi" w:hAnsiTheme="minorHAnsi" w:cs="Arial"/>
          <w:sz w:val="18"/>
          <w:szCs w:val="18"/>
        </w:rPr>
      </w:r>
      <w:r w:rsidR="00935143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935143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935143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35143">
        <w:rPr>
          <w:rFonts w:asciiTheme="minorHAnsi" w:hAnsiTheme="minorHAnsi" w:cs="Arial"/>
          <w:sz w:val="18"/>
          <w:szCs w:val="18"/>
        </w:rPr>
      </w:r>
      <w:r w:rsidR="00935143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935143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935143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35143">
        <w:rPr>
          <w:rFonts w:asciiTheme="minorHAnsi" w:hAnsiTheme="minorHAnsi" w:cs="Arial"/>
          <w:sz w:val="18"/>
          <w:szCs w:val="18"/>
        </w:rPr>
      </w:r>
      <w:r w:rsidR="00935143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935143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935143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35143">
        <w:rPr>
          <w:rFonts w:asciiTheme="minorHAnsi" w:hAnsiTheme="minorHAnsi" w:cs="Arial"/>
          <w:sz w:val="18"/>
          <w:szCs w:val="18"/>
        </w:rPr>
      </w:r>
      <w:r w:rsidR="00935143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935143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935143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35143">
        <w:rPr>
          <w:rFonts w:asciiTheme="minorHAnsi" w:hAnsiTheme="minorHAnsi" w:cs="Arial"/>
          <w:sz w:val="18"/>
          <w:szCs w:val="18"/>
        </w:rPr>
      </w:r>
      <w:r w:rsidR="00935143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935143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935143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35143">
        <w:rPr>
          <w:rFonts w:asciiTheme="minorHAnsi" w:hAnsiTheme="minorHAnsi" w:cs="Arial"/>
          <w:sz w:val="18"/>
          <w:szCs w:val="18"/>
        </w:rPr>
      </w:r>
      <w:r w:rsidR="00935143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935143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</w:t>
      </w:r>
      <w:r w:rsidR="007D1082">
        <w:rPr>
          <w:rFonts w:asciiTheme="minorHAnsi" w:hAnsiTheme="minorHAnsi" w:cs="Arial"/>
          <w:sz w:val="18"/>
          <w:szCs w:val="18"/>
        </w:rPr>
        <w:t xml:space="preserve"> </w:t>
      </w:r>
      <w:r w:rsidR="00935143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35143">
        <w:rPr>
          <w:rFonts w:asciiTheme="minorHAnsi" w:hAnsiTheme="minorHAnsi" w:cs="Arial"/>
          <w:sz w:val="18"/>
          <w:szCs w:val="18"/>
        </w:rPr>
      </w:r>
      <w:r w:rsidR="00935143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935143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935143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35143">
        <w:rPr>
          <w:rFonts w:asciiTheme="minorHAnsi" w:hAnsiTheme="minorHAnsi" w:cs="Arial"/>
          <w:sz w:val="18"/>
          <w:szCs w:val="18"/>
        </w:rPr>
      </w:r>
      <w:r w:rsidR="00935143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935143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935143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35143">
        <w:rPr>
          <w:rFonts w:asciiTheme="minorHAnsi" w:hAnsiTheme="minorHAnsi" w:cs="Arial"/>
          <w:sz w:val="18"/>
          <w:szCs w:val="18"/>
        </w:rPr>
      </w:r>
      <w:r w:rsidR="00935143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935143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935143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35143">
        <w:rPr>
          <w:rFonts w:asciiTheme="minorHAnsi" w:hAnsiTheme="minorHAnsi" w:cs="Arial"/>
          <w:sz w:val="18"/>
          <w:szCs w:val="18"/>
        </w:rPr>
      </w:r>
      <w:r w:rsidR="00935143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935143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935143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35143">
        <w:rPr>
          <w:rFonts w:asciiTheme="minorHAnsi" w:hAnsiTheme="minorHAnsi" w:cs="Arial"/>
          <w:sz w:val="18"/>
          <w:szCs w:val="18"/>
        </w:rPr>
      </w:r>
      <w:r w:rsidR="00935143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935143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935143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35143">
        <w:rPr>
          <w:rFonts w:asciiTheme="minorHAnsi" w:hAnsiTheme="minorHAnsi" w:cs="Arial"/>
          <w:sz w:val="18"/>
          <w:szCs w:val="18"/>
        </w:rPr>
      </w:r>
      <w:r w:rsidR="00935143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935143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</w:t>
      </w:r>
    </w:p>
    <w:p w:rsidR="0020523B" w:rsidRPr="00791687" w:rsidRDefault="0020523B" w:rsidP="007D1082">
      <w:pPr>
        <w:spacing w:after="0" w:line="240" w:lineRule="auto"/>
        <w:ind w:left="2127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</w:t>
      </w:r>
      <w:r w:rsidR="00A53C9C">
        <w:rPr>
          <w:rFonts w:asciiTheme="minorHAnsi" w:hAnsiTheme="minorHAnsi"/>
          <w:b/>
          <w:sz w:val="20"/>
          <w:szCs w:val="20"/>
        </w:rPr>
        <w:t>S</w:t>
      </w:r>
      <w:r>
        <w:rPr>
          <w:rFonts w:asciiTheme="minorHAnsi" w:hAnsiTheme="minorHAnsi"/>
          <w:b/>
          <w:sz w:val="20"/>
          <w:szCs w:val="20"/>
        </w:rPr>
        <w:t xml:space="preserve">OBRE O INTERESSADO </w:t>
      </w:r>
    </w:p>
    <w:p w:rsidR="00C6128C" w:rsidRDefault="0020523B" w:rsidP="00C6128C">
      <w:pPr>
        <w:tabs>
          <w:tab w:val="left" w:pos="5954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  <w:sectPr w:rsidR="00C6128C" w:rsidSect="00D425BF">
          <w:headerReference w:type="default" r:id="rId9"/>
          <w:footerReference w:type="default" r:id="rId10"/>
          <w:type w:val="continuous"/>
          <w:pgSz w:w="11906" w:h="16838"/>
          <w:pgMar w:top="2268" w:right="1134" w:bottom="1134" w:left="1134" w:header="284" w:footer="503" w:gutter="0"/>
          <w:cols w:space="720"/>
          <w:docGrid w:linePitch="360"/>
        </w:sectPr>
      </w:pPr>
      <w:r>
        <w:rPr>
          <w:rFonts w:asciiTheme="minorHAnsi" w:hAnsiTheme="minorHAnsi"/>
          <w:sz w:val="18"/>
          <w:szCs w:val="18"/>
        </w:rPr>
        <w:t>Nome</w:t>
      </w:r>
      <w:r w:rsidR="00597402">
        <w:rPr>
          <w:rFonts w:asciiTheme="minorHAnsi" w:hAnsiTheme="minorHAnsi" w:cs="Arial"/>
          <w:sz w:val="18"/>
          <w:szCs w:val="18"/>
        </w:rPr>
        <w:t xml:space="preserve">: </w:t>
      </w:r>
      <w:r w:rsidR="00935143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35143">
        <w:rPr>
          <w:rFonts w:asciiTheme="minorHAnsi" w:hAnsiTheme="minorHAnsi" w:cs="Arial"/>
          <w:sz w:val="18"/>
          <w:szCs w:val="18"/>
        </w:rPr>
      </w:r>
      <w:r w:rsidR="00935143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935143">
        <w:rPr>
          <w:rFonts w:asciiTheme="minorHAnsi" w:hAnsiTheme="minorHAnsi" w:cs="Arial"/>
          <w:sz w:val="18"/>
          <w:szCs w:val="18"/>
        </w:rPr>
        <w:fldChar w:fldCharType="end"/>
      </w:r>
      <w:r w:rsidR="00C6128C">
        <w:rPr>
          <w:rFonts w:asciiTheme="minorHAnsi" w:hAnsiTheme="minorHAnsi" w:cs="Arial"/>
          <w:sz w:val="18"/>
          <w:szCs w:val="18"/>
        </w:rPr>
        <w:tab/>
      </w:r>
      <w:r w:rsidR="00C6128C">
        <w:rPr>
          <w:rFonts w:asciiTheme="minorHAnsi" w:hAnsiTheme="minorHAnsi" w:cs="Arial"/>
          <w:sz w:val="18"/>
          <w:szCs w:val="18"/>
        </w:rPr>
        <w:tab/>
      </w:r>
      <w:r w:rsidR="00C6128C">
        <w:rPr>
          <w:rFonts w:asciiTheme="minorHAnsi" w:hAnsiTheme="minorHAnsi"/>
          <w:sz w:val="18"/>
          <w:szCs w:val="18"/>
        </w:rPr>
        <w:t>CPF/</w:t>
      </w:r>
      <w:proofErr w:type="gramStart"/>
      <w:r w:rsidR="00C6128C">
        <w:rPr>
          <w:rFonts w:asciiTheme="minorHAnsi" w:hAnsiTheme="minorHAnsi"/>
          <w:sz w:val="18"/>
          <w:szCs w:val="18"/>
        </w:rPr>
        <w:t>CNPJ</w:t>
      </w:r>
      <w:r w:rsidR="00C6128C">
        <w:rPr>
          <w:rFonts w:asciiTheme="minorHAnsi" w:hAnsiTheme="minorHAnsi" w:cs="Arial"/>
          <w:sz w:val="18"/>
          <w:szCs w:val="18"/>
        </w:rPr>
        <w:t>:</w:t>
      </w:r>
      <w:proofErr w:type="gramEnd"/>
      <w:r w:rsidR="00935143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6128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35143">
        <w:rPr>
          <w:rFonts w:asciiTheme="minorHAnsi" w:hAnsiTheme="minorHAnsi" w:cs="Arial"/>
          <w:sz w:val="18"/>
          <w:szCs w:val="18"/>
        </w:rPr>
      </w:r>
      <w:r w:rsidR="00935143">
        <w:rPr>
          <w:rFonts w:asciiTheme="minorHAnsi" w:hAnsiTheme="minorHAnsi" w:cs="Arial"/>
          <w:sz w:val="18"/>
          <w:szCs w:val="18"/>
        </w:rPr>
        <w:fldChar w:fldCharType="separate"/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935143">
        <w:rPr>
          <w:rFonts w:asciiTheme="minorHAnsi" w:hAnsiTheme="minorHAnsi" w:cs="Arial"/>
          <w:sz w:val="18"/>
          <w:szCs w:val="18"/>
        </w:rPr>
        <w:fldChar w:fldCharType="end"/>
      </w:r>
    </w:p>
    <w:p w:rsidR="0020523B" w:rsidRPr="00C6128C" w:rsidRDefault="00C6128C" w:rsidP="00C6128C"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lastRenderedPageBreak/>
        <w:t xml:space="preserve">Email: </w:t>
      </w:r>
      <w:r w:rsidR="00935143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35143">
        <w:rPr>
          <w:rFonts w:asciiTheme="minorHAnsi" w:hAnsiTheme="minorHAnsi" w:cs="Arial"/>
          <w:sz w:val="18"/>
          <w:szCs w:val="18"/>
        </w:rPr>
      </w:r>
      <w:r w:rsidR="00935143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935143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="00597402">
        <w:rPr>
          <w:rFonts w:asciiTheme="minorHAnsi" w:hAnsiTheme="minorHAnsi" w:cs="Arial"/>
          <w:sz w:val="18"/>
          <w:szCs w:val="18"/>
        </w:rPr>
        <w:t xml:space="preserve">Telefone: </w:t>
      </w:r>
      <w:r w:rsidR="00935143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35143">
        <w:rPr>
          <w:rFonts w:asciiTheme="minorHAnsi" w:hAnsiTheme="minorHAnsi" w:cs="Arial"/>
          <w:sz w:val="18"/>
          <w:szCs w:val="18"/>
        </w:rPr>
      </w:r>
      <w:r w:rsidR="00935143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935143">
        <w:rPr>
          <w:rFonts w:asciiTheme="minorHAnsi" w:hAnsiTheme="minorHAnsi" w:cs="Arial"/>
          <w:sz w:val="18"/>
          <w:szCs w:val="18"/>
        </w:rPr>
        <w:fldChar w:fldCharType="end"/>
      </w:r>
    </w:p>
    <w:p w:rsidR="007D3736" w:rsidRDefault="007D3736" w:rsidP="007D3736"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Endereço: </w:t>
      </w:r>
      <w:r w:rsidR="00935143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35143">
        <w:rPr>
          <w:rFonts w:asciiTheme="minorHAnsi" w:hAnsiTheme="minorHAnsi" w:cs="Arial"/>
          <w:sz w:val="18"/>
          <w:szCs w:val="18"/>
        </w:rPr>
      </w:r>
      <w:r w:rsidR="00935143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935143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  <w:t xml:space="preserve">CEP: </w:t>
      </w:r>
      <w:r w:rsidR="00935143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35143">
        <w:rPr>
          <w:rFonts w:asciiTheme="minorHAnsi" w:hAnsiTheme="minorHAnsi" w:cs="Arial"/>
          <w:sz w:val="18"/>
          <w:szCs w:val="18"/>
        </w:rPr>
      </w:r>
      <w:r w:rsidR="00935143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935143">
        <w:rPr>
          <w:rFonts w:asciiTheme="minorHAnsi" w:hAnsiTheme="minorHAnsi" w:cs="Arial"/>
          <w:sz w:val="18"/>
          <w:szCs w:val="18"/>
        </w:rPr>
        <w:fldChar w:fldCharType="end"/>
      </w:r>
    </w:p>
    <w:p w:rsidR="007D3736" w:rsidRDefault="007D3736" w:rsidP="007D3736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:rsidR="00791687" w:rsidRPr="00791687" w:rsidRDefault="00791687" w:rsidP="00791687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sectPr w:rsidR="00791687" w:rsidRPr="00791687" w:rsidSect="00F315E9">
      <w:type w:val="continuous"/>
      <w:pgSz w:w="11906" w:h="16838"/>
      <w:pgMar w:top="2376" w:right="1134" w:bottom="1134" w:left="1134" w:header="284" w:footer="5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F1F" w:rsidRDefault="00302F1F">
      <w:pPr>
        <w:spacing w:after="0" w:line="240" w:lineRule="auto"/>
      </w:pPr>
      <w:r>
        <w:separator/>
      </w:r>
    </w:p>
  </w:endnote>
  <w:endnote w:type="continuationSeparator" w:id="0">
    <w:p w:rsidR="00302F1F" w:rsidRDefault="00302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8C" w:rsidRPr="00F315E9" w:rsidRDefault="00C6128C" w:rsidP="00F315E9">
    <w:pPr>
      <w:pStyle w:val="Rodap"/>
      <w:pBdr>
        <w:top w:val="single" w:sz="4" w:space="1" w:color="auto"/>
      </w:pBdr>
      <w:jc w:val="center"/>
      <w:rPr>
        <w:sz w:val="18"/>
        <w:szCs w:val="18"/>
      </w:rPr>
    </w:pPr>
    <w:r>
      <w:rPr>
        <w:b/>
        <w:bCs/>
        <w:lang w:eastAsia="pt-BR"/>
      </w:rPr>
      <w:t>SEMURB</w:t>
    </w:r>
    <w:r>
      <w:rPr>
        <w:b/>
        <w:bCs/>
        <w:sz w:val="20"/>
        <w:szCs w:val="20"/>
        <w:lang w:eastAsia="pt-BR"/>
      </w:rPr>
      <w:t xml:space="preserve"> </w:t>
    </w:r>
    <w:r w:rsidR="006C1651" w:rsidRPr="006C1651">
      <w:rPr>
        <w:sz w:val="20"/>
        <w:szCs w:val="20"/>
        <w:lang w:eastAsia="pt-BR"/>
      </w:rPr>
      <w:t>Av. Nevaldo Rocha de Oliveira</w:t>
    </w:r>
    <w:r>
      <w:rPr>
        <w:sz w:val="20"/>
        <w:szCs w:val="20"/>
        <w:lang w:eastAsia="pt-BR"/>
      </w:rPr>
      <w:t xml:space="preserve">, 4665 – </w:t>
    </w:r>
    <w:proofErr w:type="spellStart"/>
    <w:r>
      <w:rPr>
        <w:sz w:val="20"/>
        <w:szCs w:val="20"/>
        <w:lang w:eastAsia="pt-BR"/>
      </w:rPr>
      <w:t>Tirol</w:t>
    </w:r>
    <w:proofErr w:type="spellEnd"/>
    <w:r>
      <w:rPr>
        <w:sz w:val="20"/>
        <w:szCs w:val="20"/>
        <w:lang w:eastAsia="pt-BR"/>
      </w:rPr>
      <w:t xml:space="preserve"> – CEP: 59015-450 Fone (84) 3232-8717 </w:t>
    </w:r>
    <w:proofErr w:type="gramStart"/>
    <w:r>
      <w:rPr>
        <w:sz w:val="20"/>
        <w:szCs w:val="20"/>
        <w:lang w:eastAsia="pt-BR"/>
      </w:rPr>
      <w:t>www.natal.rn.gov.br/semurb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F1F" w:rsidRDefault="00302F1F">
      <w:pPr>
        <w:spacing w:after="0" w:line="240" w:lineRule="auto"/>
      </w:pPr>
      <w:r>
        <w:separator/>
      </w:r>
    </w:p>
  </w:footnote>
  <w:footnote w:type="continuationSeparator" w:id="0">
    <w:p w:rsidR="00302F1F" w:rsidRDefault="00302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8C" w:rsidRPr="00D34EC7" w:rsidRDefault="00935143" w:rsidP="0055538B">
    <w:pPr>
      <w:pStyle w:val="Cabealho"/>
      <w:jc w:val="right"/>
      <w:rPr>
        <w:color w:val="BFBFBF"/>
        <w:sz w:val="12"/>
        <w:szCs w:val="12"/>
        <w:lang w:eastAsia="pt-BR"/>
      </w:rPr>
    </w:pPr>
    <w:r>
      <w:rPr>
        <w:noProof/>
        <w:color w:val="BFBFBF"/>
        <w:sz w:val="12"/>
        <w:szCs w:val="12"/>
      </w:rPr>
      <w:pict>
        <v:group id=" 5" o:spid="_x0000_s6145" style="position:absolute;left:0;text-align:left;margin-left:-.15pt;margin-top:-1.25pt;width:481.1pt;height:97.85pt;z-index:251657728;mso-wrap-distance-left:0;mso-wrap-distance-right:0" coordorigin="-3,-25" coordsize="9622,1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 6" o:spid="_x0000_s6148" type="#_x0000_t75" style="position:absolute;left:4292;top:-25;width:1035;height:1087;visibility:visible" strokecolor="#3465a4">
            <v:fill recolor="t" type="frame"/>
            <v:stroke joinstyle="round"/>
            <v:imagedata r:id="rId1" o:title=""/>
            <v:path arrowok="t"/>
            <o:lock v:ext="edit" aspectratio="f"/>
          </v:shape>
          <v:shape id=" 7" o:spid="_x0000_s6147" type="#_x0000_t75" style="position:absolute;left:2171;top:1214;width:5287;height:548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xR+38cAAADgAAAADwAAAGRycy9kb3ducmV2LnhtbESPT4vC&#10;MBTE78J+h/AWvNl0PYhbjVJcBFe8+Oegt2fzbKvNS2mytX57Iyx4GRiG+Q0znXemEi01rrSs4CuK&#10;QRBnVpecKzjsl4MxCOeRNVaWScGDHMxnH70pJtreeUvtzuciQNglqKDwvk6kdFlBBl1ka+KQXWxj&#10;0Afb5FI3eA9wU8lhHI+kwZLDQoE1LQrKbrs/o6A9f2/Tm7k+9DA9rmnjTvvfc61U/7P7mQRJJyA8&#10;df7d+EestIIRvP6ELyDk7AkAAP//AwBQSwECLQAUAAYACAAAACEAnK1jM+8AAACIAQAAEwAAAAAA&#10;AAAAAAAAAAAAAAAAW0NvbnRlbnRfVHlwZXNdLnhtbFBLAQItABQABgAIAAAAIQBR5/GmvwAAABYB&#10;AAALAAAAAAAAAAAAAAAAACABAABfcmVscy8ucmVsc1BLAQItABQABgAIAAAAIQCXFH7fxwAAAOAA&#10;AAAPAAAAAAAAAAAAAAAAAAgCAABkcnMvZG93bnJldi54bWxQSwUGAAAAAAMAAwC3AAAA/AIAAAAA&#10;Z0FJQUFBQUl=&#10;" strokecolor="#3465a4">
            <v:fill recolor="t" type="frame"/>
            <v:stroke joinstyle="round"/>
            <v:imagedata r:id="rId2" o:title=""/>
            <v:path arrowok="t"/>
            <o:lock v:ext="edit" aspectratio="f"/>
          </v:shape>
          <v:rect id=" 8" o:spid="_x0000_s6146" style="position:absolute;left:-3;top:1892;width:9621;height:39;visibility:visible;mso-wrap-style:non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p8oBckAAADgAAAADwAAAGRycy9kb3ducmV2LnhtbESPQWvC&#10;QBSE7wX/w/KE3upGqRqTrCItBQ+FWlsq3h7ZZxKTfRuyW03/fVcQvAwMw3zDZKveNOJMnassKxiP&#10;IhDEudUVFwq+v96eYhDOI2tsLJOCP3KwWg4eMky0vfAnnXe+EAHCLkEFpfdtIqXLSzLoRrYlDtnR&#10;dgZ9sF0hdYeXADeNnETRTBqsOCyU2NJLSXm9+zUKnueLn7iO3yfb+vCxne59cerdWqnHYf+aBlmn&#10;IDz1/t64ITZawRyuf8IXEHL5DwAA//8DAFBLAQItABQABgAIAAAAIQCcrWMz7wAAAIgBAAATAAAA&#10;AAAAAAAAAAAAAAAAAABbQ29udGVudF9UeXBlc10ueG1sUEsBAi0AFAAGAAgAAAAhAFHn8aa/AAAA&#10;FgEAAAsAAAAAAAAAAAAAAAAAIAEAAF9yZWxzLy5yZWxzUEsBAi0AFAAGAAgAAAAhAFqfKAXJAAAA&#10;4AAAAA8AAAAAAAAAAAAAAAAACAIAAGRycy9kb3ducmV2LnhtbFBLBQYAAAAAAwADALcAAAD+AgAA&#10;AABBZ0FBQUFoQUZxZk==&#10;" fillcolor="black" strokeweight=".18mm">
            <v:stroke endcap="square"/>
            <v:path arrowok="t"/>
          </v:rect>
        </v:group>
      </w:pict>
    </w:r>
    <w:r w:rsidR="00C6128C" w:rsidRPr="00D34EC7">
      <w:rPr>
        <w:color w:val="BFBFBF"/>
        <w:sz w:val="12"/>
        <w:szCs w:val="12"/>
        <w:lang w:eastAsia="pt-BR"/>
      </w:rPr>
      <w:t xml:space="preserve">Versão </w:t>
    </w:r>
    <w:r w:rsidR="00C6128C">
      <w:rPr>
        <w:color w:val="BFBFBF"/>
        <w:sz w:val="12"/>
        <w:szCs w:val="12"/>
        <w:lang w:eastAsia="pt-BR"/>
      </w:rPr>
      <w:t>23.10.</w:t>
    </w:r>
    <w:r w:rsidR="00C6128C" w:rsidRPr="00D34EC7">
      <w:rPr>
        <w:color w:val="BFBFBF"/>
        <w:sz w:val="12"/>
        <w:szCs w:val="12"/>
        <w:lang w:eastAsia="pt-BR"/>
      </w:rPr>
      <w:t>19</w:t>
    </w:r>
  </w:p>
  <w:p w:rsidR="00C6128C" w:rsidRDefault="00C6128C">
    <w:pPr>
      <w:pStyle w:val="Cabealho"/>
      <w:jc w:val="center"/>
      <w:rPr>
        <w:sz w:val="16"/>
        <w:szCs w:val="16"/>
        <w:lang w:eastAsia="pt-BR"/>
      </w:rPr>
    </w:pPr>
  </w:p>
  <w:p w:rsidR="00C6128C" w:rsidRDefault="00C6128C">
    <w:pPr>
      <w:pStyle w:val="Cabealho"/>
      <w:jc w:val="center"/>
    </w:pPr>
  </w:p>
  <w:p w:rsidR="00C6128C" w:rsidRDefault="00C6128C">
    <w:pPr>
      <w:pStyle w:val="Cabealho"/>
      <w:jc w:val="center"/>
      <w:rPr>
        <w:rFonts w:ascii="Tahoma" w:hAnsi="Tahoma" w:cs="Tahoma"/>
        <w:b/>
        <w:sz w:val="16"/>
        <w:szCs w:val="16"/>
      </w:rPr>
    </w:pPr>
  </w:p>
  <w:p w:rsidR="00C6128C" w:rsidRDefault="00C6128C">
    <w:pPr>
      <w:pStyle w:val="Cabealho"/>
      <w:jc w:val="center"/>
      <w:rPr>
        <w:rFonts w:ascii="Tahoma" w:hAnsi="Tahoma" w:cs="Tahoma"/>
        <w:b/>
        <w:sz w:val="16"/>
        <w:szCs w:val="16"/>
      </w:rPr>
    </w:pPr>
  </w:p>
  <w:p w:rsidR="00C6128C" w:rsidRDefault="00C6128C">
    <w:pPr>
      <w:pStyle w:val="Cabealho"/>
      <w:jc w:val="center"/>
      <w:rPr>
        <w:rFonts w:ascii="Tahoma" w:hAnsi="Tahoma" w:cs="Tahoma"/>
        <w:b/>
        <w:sz w:val="28"/>
        <w:szCs w:val="28"/>
      </w:rPr>
    </w:pPr>
  </w:p>
  <w:p w:rsidR="00C6128C" w:rsidRDefault="00C6128C">
    <w:pPr>
      <w:pStyle w:val="Cabealho"/>
      <w:jc w:val="center"/>
      <w:rPr>
        <w:rFonts w:ascii="Tahoma" w:hAnsi="Tahoma" w:cs="Tahoma"/>
        <w:b/>
        <w:smallCaps/>
        <w:sz w:val="28"/>
        <w:szCs w:val="28"/>
      </w:rPr>
    </w:pPr>
  </w:p>
  <w:p w:rsidR="00C6128C" w:rsidRDefault="00C6128C">
    <w:pPr>
      <w:pStyle w:val="Cabealho"/>
      <w:jc w:val="center"/>
      <w:rPr>
        <w:rFonts w:ascii="Tahoma" w:hAnsi="Tahoma" w:cs="Tahoma"/>
        <w:b/>
        <w:smallCaps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</w:abstractNum>
  <w:abstractNum w:abstractNumId="1">
    <w:nsid w:val="0521057B"/>
    <w:multiLevelType w:val="hybridMultilevel"/>
    <w:tmpl w:val="67E4FB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57746"/>
    <w:multiLevelType w:val="hybridMultilevel"/>
    <w:tmpl w:val="2AD82E94"/>
    <w:lvl w:ilvl="0" w:tplc="0416000D">
      <w:start w:val="1"/>
      <w:numFmt w:val="bullet"/>
      <w:lvlText w:val=""/>
      <w:lvlJc w:val="left"/>
      <w:pPr>
        <w:ind w:left="29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3">
    <w:nsid w:val="0B5209B5"/>
    <w:multiLevelType w:val="multilevel"/>
    <w:tmpl w:val="F57AE55C"/>
    <w:lvl w:ilvl="0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4">
    <w:nsid w:val="12A31928"/>
    <w:multiLevelType w:val="multilevel"/>
    <w:tmpl w:val="1624C4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ECE45D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CD565F3"/>
    <w:multiLevelType w:val="hybridMultilevel"/>
    <w:tmpl w:val="F3B29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34A18"/>
    <w:multiLevelType w:val="hybridMultilevel"/>
    <w:tmpl w:val="A244BB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D5356"/>
    <w:multiLevelType w:val="hybridMultilevel"/>
    <w:tmpl w:val="679C540A"/>
    <w:lvl w:ilvl="0" w:tplc="5A62BFCC">
      <w:start w:val="1"/>
      <w:numFmt w:val="decimal"/>
      <w:lvlText w:val="%1."/>
      <w:lvlJc w:val="left"/>
      <w:pPr>
        <w:ind w:left="79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16" w:hanging="360"/>
      </w:pPr>
    </w:lvl>
    <w:lvl w:ilvl="2" w:tplc="0416001B" w:tentative="1">
      <w:start w:val="1"/>
      <w:numFmt w:val="lowerRoman"/>
      <w:lvlText w:val="%3."/>
      <w:lvlJc w:val="right"/>
      <w:pPr>
        <w:ind w:left="2236" w:hanging="180"/>
      </w:pPr>
    </w:lvl>
    <w:lvl w:ilvl="3" w:tplc="0416000F" w:tentative="1">
      <w:start w:val="1"/>
      <w:numFmt w:val="decimal"/>
      <w:lvlText w:val="%4."/>
      <w:lvlJc w:val="left"/>
      <w:pPr>
        <w:ind w:left="2956" w:hanging="360"/>
      </w:pPr>
    </w:lvl>
    <w:lvl w:ilvl="4" w:tplc="04160019" w:tentative="1">
      <w:start w:val="1"/>
      <w:numFmt w:val="lowerLetter"/>
      <w:lvlText w:val="%5."/>
      <w:lvlJc w:val="left"/>
      <w:pPr>
        <w:ind w:left="3676" w:hanging="360"/>
      </w:pPr>
    </w:lvl>
    <w:lvl w:ilvl="5" w:tplc="0416001B" w:tentative="1">
      <w:start w:val="1"/>
      <w:numFmt w:val="lowerRoman"/>
      <w:lvlText w:val="%6."/>
      <w:lvlJc w:val="right"/>
      <w:pPr>
        <w:ind w:left="4396" w:hanging="180"/>
      </w:pPr>
    </w:lvl>
    <w:lvl w:ilvl="6" w:tplc="0416000F" w:tentative="1">
      <w:start w:val="1"/>
      <w:numFmt w:val="decimal"/>
      <w:lvlText w:val="%7."/>
      <w:lvlJc w:val="left"/>
      <w:pPr>
        <w:ind w:left="5116" w:hanging="360"/>
      </w:pPr>
    </w:lvl>
    <w:lvl w:ilvl="7" w:tplc="04160019" w:tentative="1">
      <w:start w:val="1"/>
      <w:numFmt w:val="lowerLetter"/>
      <w:lvlText w:val="%8."/>
      <w:lvlJc w:val="left"/>
      <w:pPr>
        <w:ind w:left="5836" w:hanging="360"/>
      </w:pPr>
    </w:lvl>
    <w:lvl w:ilvl="8" w:tplc="0416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>
    <w:nsid w:val="74BA60C6"/>
    <w:multiLevelType w:val="hybridMultilevel"/>
    <w:tmpl w:val="B54C98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A726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7350AD4"/>
    <w:multiLevelType w:val="hybridMultilevel"/>
    <w:tmpl w:val="2460F678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CF3ABD"/>
    <w:multiLevelType w:val="hybridMultilevel"/>
    <w:tmpl w:val="922083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D2775"/>
    <w:multiLevelType w:val="hybridMultilevel"/>
    <w:tmpl w:val="602E1F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13"/>
  </w:num>
  <w:num w:numId="13">
    <w:abstractNumId w:val="12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ocumentProtection w:edit="forms" w:enforcement="1" w:cryptProviderType="rsaFull" w:cryptAlgorithmClass="hash" w:cryptAlgorithmType="typeAny" w:cryptAlgorithmSid="4" w:cryptSpinCount="100000" w:hash="IYobj8zVDuPVrO3rJDpoToWqdgw=" w:salt="N1tZ3Pc1j7bVCbjEWv7Whw==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D457F"/>
    <w:rsid w:val="00046565"/>
    <w:rsid w:val="00075EAA"/>
    <w:rsid w:val="00091133"/>
    <w:rsid w:val="000A7E02"/>
    <w:rsid w:val="000B22CA"/>
    <w:rsid w:val="000C390F"/>
    <w:rsid w:val="0010469C"/>
    <w:rsid w:val="001224E8"/>
    <w:rsid w:val="00140687"/>
    <w:rsid w:val="00164681"/>
    <w:rsid w:val="0019614B"/>
    <w:rsid w:val="001A0343"/>
    <w:rsid w:val="001A0F58"/>
    <w:rsid w:val="001D78B6"/>
    <w:rsid w:val="001F1796"/>
    <w:rsid w:val="0020523B"/>
    <w:rsid w:val="00205976"/>
    <w:rsid w:val="00231470"/>
    <w:rsid w:val="00257C82"/>
    <w:rsid w:val="00257FAA"/>
    <w:rsid w:val="00287F80"/>
    <w:rsid w:val="002C49F2"/>
    <w:rsid w:val="002C526D"/>
    <w:rsid w:val="002C5C3E"/>
    <w:rsid w:val="002F1D8B"/>
    <w:rsid w:val="002F4B83"/>
    <w:rsid w:val="00302F1F"/>
    <w:rsid w:val="00306941"/>
    <w:rsid w:val="003247DB"/>
    <w:rsid w:val="00363E5B"/>
    <w:rsid w:val="003670B4"/>
    <w:rsid w:val="0037154D"/>
    <w:rsid w:val="003A15AD"/>
    <w:rsid w:val="003C1F1B"/>
    <w:rsid w:val="003E7894"/>
    <w:rsid w:val="00404438"/>
    <w:rsid w:val="00407322"/>
    <w:rsid w:val="004449D8"/>
    <w:rsid w:val="00493FE4"/>
    <w:rsid w:val="004D1166"/>
    <w:rsid w:val="0054235C"/>
    <w:rsid w:val="0055538B"/>
    <w:rsid w:val="00587577"/>
    <w:rsid w:val="00597402"/>
    <w:rsid w:val="00597680"/>
    <w:rsid w:val="005B32D1"/>
    <w:rsid w:val="005C24C3"/>
    <w:rsid w:val="005D2938"/>
    <w:rsid w:val="005D457F"/>
    <w:rsid w:val="00612247"/>
    <w:rsid w:val="00643834"/>
    <w:rsid w:val="00643BDB"/>
    <w:rsid w:val="00671584"/>
    <w:rsid w:val="006B7A93"/>
    <w:rsid w:val="006C1651"/>
    <w:rsid w:val="006D2BAA"/>
    <w:rsid w:val="006D43C0"/>
    <w:rsid w:val="00702E8B"/>
    <w:rsid w:val="0071397A"/>
    <w:rsid w:val="00736882"/>
    <w:rsid w:val="00751202"/>
    <w:rsid w:val="0076448A"/>
    <w:rsid w:val="007862AD"/>
    <w:rsid w:val="00791687"/>
    <w:rsid w:val="007D0A25"/>
    <w:rsid w:val="007D1082"/>
    <w:rsid w:val="007D2B74"/>
    <w:rsid w:val="007D3736"/>
    <w:rsid w:val="00802FC2"/>
    <w:rsid w:val="00804020"/>
    <w:rsid w:val="00825D40"/>
    <w:rsid w:val="00826B0F"/>
    <w:rsid w:val="0084458D"/>
    <w:rsid w:val="008463DB"/>
    <w:rsid w:val="00891D9C"/>
    <w:rsid w:val="008E2386"/>
    <w:rsid w:val="0090622B"/>
    <w:rsid w:val="00935143"/>
    <w:rsid w:val="00946B44"/>
    <w:rsid w:val="00962AC5"/>
    <w:rsid w:val="00964F82"/>
    <w:rsid w:val="009948E2"/>
    <w:rsid w:val="009B5924"/>
    <w:rsid w:val="009C0186"/>
    <w:rsid w:val="009D4089"/>
    <w:rsid w:val="009D60A3"/>
    <w:rsid w:val="00A06A48"/>
    <w:rsid w:val="00A114E3"/>
    <w:rsid w:val="00A14936"/>
    <w:rsid w:val="00A17DCE"/>
    <w:rsid w:val="00A31298"/>
    <w:rsid w:val="00A53C9C"/>
    <w:rsid w:val="00A56CF2"/>
    <w:rsid w:val="00A57692"/>
    <w:rsid w:val="00A76FDC"/>
    <w:rsid w:val="00AA55D7"/>
    <w:rsid w:val="00AD2E7E"/>
    <w:rsid w:val="00B136E0"/>
    <w:rsid w:val="00B4457E"/>
    <w:rsid w:val="00B527F7"/>
    <w:rsid w:val="00B6436C"/>
    <w:rsid w:val="00B70BF6"/>
    <w:rsid w:val="00BA0E0D"/>
    <w:rsid w:val="00BB6592"/>
    <w:rsid w:val="00C24F5D"/>
    <w:rsid w:val="00C6128C"/>
    <w:rsid w:val="00C74DC5"/>
    <w:rsid w:val="00C877D7"/>
    <w:rsid w:val="00CA4833"/>
    <w:rsid w:val="00CC4207"/>
    <w:rsid w:val="00CD7E5B"/>
    <w:rsid w:val="00CF0F80"/>
    <w:rsid w:val="00D4174F"/>
    <w:rsid w:val="00D425BF"/>
    <w:rsid w:val="00D457E2"/>
    <w:rsid w:val="00D53E93"/>
    <w:rsid w:val="00D67C65"/>
    <w:rsid w:val="00D76625"/>
    <w:rsid w:val="00D87F9F"/>
    <w:rsid w:val="00DB5B37"/>
    <w:rsid w:val="00DD2DB0"/>
    <w:rsid w:val="00E11112"/>
    <w:rsid w:val="00E226BD"/>
    <w:rsid w:val="00E613EA"/>
    <w:rsid w:val="00E81D5B"/>
    <w:rsid w:val="00EA4ADB"/>
    <w:rsid w:val="00EB6CD6"/>
    <w:rsid w:val="00ED7D50"/>
    <w:rsid w:val="00EE69D4"/>
    <w:rsid w:val="00EF150B"/>
    <w:rsid w:val="00F01874"/>
    <w:rsid w:val="00F02605"/>
    <w:rsid w:val="00F0553A"/>
    <w:rsid w:val="00F315E9"/>
    <w:rsid w:val="00F56E2F"/>
    <w:rsid w:val="00F57B7C"/>
    <w:rsid w:val="00F94D72"/>
    <w:rsid w:val="00FB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592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BB6592"/>
  </w:style>
  <w:style w:type="character" w:customStyle="1" w:styleId="CabealhoChar">
    <w:name w:val="Cabeçalho Char"/>
    <w:basedOn w:val="Fontepargpadro1"/>
    <w:rsid w:val="00BB6592"/>
  </w:style>
  <w:style w:type="character" w:customStyle="1" w:styleId="RodapChar">
    <w:name w:val="Rodapé Char"/>
    <w:basedOn w:val="Fontepargpadro1"/>
    <w:rsid w:val="00BB6592"/>
  </w:style>
  <w:style w:type="character" w:customStyle="1" w:styleId="TextodebaloChar">
    <w:name w:val="Texto de balão Char"/>
    <w:basedOn w:val="Fontepargpadro1"/>
    <w:rsid w:val="00BB6592"/>
    <w:rPr>
      <w:rFonts w:ascii="Tahoma" w:hAnsi="Tahoma" w:cs="Tahoma"/>
      <w:sz w:val="16"/>
      <w:szCs w:val="16"/>
    </w:rPr>
  </w:style>
  <w:style w:type="character" w:customStyle="1" w:styleId="Pr-formataoHTMLChar">
    <w:name w:val="Pré-formatação HTML Char"/>
    <w:basedOn w:val="Fontepargpadro1"/>
    <w:rsid w:val="00BB6592"/>
    <w:rPr>
      <w:rFonts w:ascii="Courier New" w:eastAsia="Times New Roman" w:hAnsi="Courier New" w:cs="Courier New"/>
    </w:rPr>
  </w:style>
  <w:style w:type="paragraph" w:customStyle="1" w:styleId="Ttulo1">
    <w:name w:val="Título1"/>
    <w:basedOn w:val="Normal"/>
    <w:next w:val="Corpodetexto"/>
    <w:rsid w:val="00BB65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BB6592"/>
    <w:pPr>
      <w:spacing w:after="140" w:line="288" w:lineRule="auto"/>
    </w:pPr>
  </w:style>
  <w:style w:type="paragraph" w:styleId="Lista">
    <w:name w:val="List"/>
    <w:basedOn w:val="Corpodetexto"/>
    <w:rsid w:val="00BB6592"/>
    <w:rPr>
      <w:rFonts w:cs="Mangal"/>
    </w:rPr>
  </w:style>
  <w:style w:type="paragraph" w:styleId="Legenda">
    <w:name w:val="caption"/>
    <w:basedOn w:val="Normal"/>
    <w:qFormat/>
    <w:rsid w:val="00BB65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B6592"/>
    <w:pPr>
      <w:suppressLineNumbers/>
    </w:pPr>
    <w:rPr>
      <w:rFonts w:cs="Mangal"/>
    </w:rPr>
  </w:style>
  <w:style w:type="paragraph" w:styleId="Cabealho">
    <w:name w:val="header"/>
    <w:basedOn w:val="Normal"/>
    <w:rsid w:val="00BB659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rsid w:val="00BB659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rsid w:val="00BB659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rsid w:val="00BB65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4174F"/>
    <w:pPr>
      <w:suppressAutoHyphens w:val="0"/>
      <w:ind w:left="720"/>
      <w:contextualSpacing/>
    </w:pPr>
    <w:rPr>
      <w:lang w:eastAsia="en-US"/>
    </w:rPr>
  </w:style>
  <w:style w:type="paragraph" w:customStyle="1" w:styleId="Recuodecorpodetexto21">
    <w:name w:val="Recuo de corpo de texto 21"/>
    <w:basedOn w:val="Normal"/>
    <w:rsid w:val="00D4174F"/>
    <w:pPr>
      <w:spacing w:after="0" w:line="240" w:lineRule="auto"/>
      <w:ind w:left="1776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Recuodecorpodetexto31">
    <w:name w:val="Recuo de corpo de texto 31"/>
    <w:basedOn w:val="Normal"/>
    <w:rsid w:val="00D4174F"/>
    <w:pPr>
      <w:spacing w:after="0" w:line="360" w:lineRule="auto"/>
      <w:ind w:firstLine="1134"/>
      <w:jc w:val="both"/>
    </w:pPr>
    <w:rPr>
      <w:rFonts w:ascii="Times New Roman" w:eastAsia="Times New Roman" w:hAnsi="Times New Roman"/>
      <w:sz w:val="24"/>
      <w:szCs w:val="20"/>
    </w:rPr>
  </w:style>
  <w:style w:type="paragraph" w:styleId="Corpodetexto3">
    <w:name w:val="Body Text 3"/>
    <w:basedOn w:val="Normal"/>
    <w:link w:val="Corpodetexto3Char"/>
    <w:uiPriority w:val="99"/>
    <w:unhideWhenUsed/>
    <w:rsid w:val="009948E2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948E2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pp-headline-item">
    <w:name w:val="pp-headline-item"/>
    <w:basedOn w:val="Fontepargpadro"/>
    <w:rsid w:val="009D60A3"/>
  </w:style>
  <w:style w:type="table" w:styleId="Tabelacomgrade">
    <w:name w:val="Table Grid"/>
    <w:basedOn w:val="Tabelanormal"/>
    <w:uiPriority w:val="59"/>
    <w:rsid w:val="00A17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D0A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al.rn.gov.br/semurb/licenciament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8C072-E09D-4BC8-B557-1E939DB9F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446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USI_06</dc:creator>
  <cp:lastModifiedBy>SLOPR-15</cp:lastModifiedBy>
  <cp:revision>3</cp:revision>
  <cp:lastPrinted>2018-01-16T11:04:00Z</cp:lastPrinted>
  <dcterms:created xsi:type="dcterms:W3CDTF">2021-05-26T13:16:00Z</dcterms:created>
  <dcterms:modified xsi:type="dcterms:W3CDTF">2021-05-26T13:17:00Z</dcterms:modified>
</cp:coreProperties>
</file>